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96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62"/>
      </w:tblGrid>
      <w:tr w:rsidR="000A5FF0">
        <w:tc>
          <w:tcPr>
            <w:tcW w:w="9962" w:type="dxa"/>
            <w:tcBorders>
              <w:tl2br w:val="nil"/>
              <w:tr2bl w:val="nil"/>
            </w:tcBorders>
          </w:tcPr>
          <w:p w:rsidR="000A5FF0" w:rsidRDefault="001A61FF">
            <w:pPr>
              <w:jc w:val="right"/>
              <w:rPr>
                <w:sz w:val="44"/>
                <w:szCs w:val="44"/>
              </w:rPr>
            </w:pPr>
            <w:r>
              <w:rPr>
                <w:rFonts w:hint="eastAsia"/>
                <w:b/>
                <w:bCs/>
                <w:noProof/>
                <w:sz w:val="28"/>
                <w:szCs w:val="28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85725</wp:posOffset>
                  </wp:positionV>
                  <wp:extent cx="2152650" cy="338455"/>
                  <wp:effectExtent l="0" t="0" r="0" b="4445"/>
                  <wp:wrapNone/>
                  <wp:docPr id="3" name="图片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7184" t="8358" r="6377" b="152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44"/>
                <w:szCs w:val="44"/>
              </w:rPr>
              <w:t>UM</w:t>
            </w:r>
            <w:r w:rsidR="00452E31">
              <w:rPr>
                <w:rFonts w:hint="eastAsia"/>
                <w:sz w:val="44"/>
                <w:szCs w:val="44"/>
              </w:rPr>
              <w:t>0001</w:t>
            </w:r>
          </w:p>
          <w:p w:rsidR="000A5FF0" w:rsidRDefault="001A61FF">
            <w:pPr>
              <w:jc w:val="righ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44"/>
                <w:szCs w:val="44"/>
              </w:rPr>
              <w:t>User manual</w:t>
            </w:r>
          </w:p>
        </w:tc>
      </w:tr>
      <w:tr w:rsidR="000A5FF0">
        <w:tc>
          <w:tcPr>
            <w:tcW w:w="9962" w:type="dxa"/>
            <w:tcBorders>
              <w:tl2br w:val="nil"/>
              <w:tr2bl w:val="nil"/>
            </w:tcBorders>
          </w:tcPr>
          <w:p w:rsidR="000A5FF0" w:rsidRDefault="00E73DC3" w:rsidP="00E73DC3">
            <w:pPr>
              <w:wordWrap w:val="0"/>
              <w:ind w:firstLineChars="1500" w:firstLine="4500"/>
              <w:jc w:val="right"/>
              <w:rPr>
                <w:sz w:val="30"/>
                <w:szCs w:val="30"/>
              </w:rPr>
            </w:pPr>
            <w:r w:rsidRPr="00E73DC3">
              <w:rPr>
                <w:sz w:val="30"/>
                <w:szCs w:val="30"/>
              </w:rPr>
              <w:t>SMTSampleInspection</w:t>
            </w:r>
          </w:p>
          <w:p w:rsidR="000A5FF0" w:rsidRDefault="000A5FF0">
            <w:pPr>
              <w:adjustRightIn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:rsidR="000A5FF0" w:rsidRDefault="001A61FF">
      <w:pPr>
        <w:pStyle w:val="1"/>
      </w:pPr>
      <w:bookmarkStart w:id="0" w:name="_Toc11410"/>
      <w:bookmarkStart w:id="1" w:name="_Toc512261667"/>
      <w:r>
        <w:rPr>
          <w:rFonts w:hint="eastAsia"/>
        </w:rPr>
        <w:t>介绍</w:t>
      </w:r>
      <w:bookmarkEnd w:id="0"/>
      <w:bookmarkEnd w:id="1"/>
    </w:p>
    <w:p w:rsidR="000A5FF0" w:rsidRDefault="00452E31">
      <w:pPr>
        <w:adjustRightInd w:val="0"/>
        <w:ind w:firstLine="420"/>
        <w:rPr>
          <w:sz w:val="22"/>
          <w:szCs w:val="22"/>
        </w:rPr>
      </w:pPr>
      <w:r w:rsidRPr="00452E31">
        <w:rPr>
          <w:rFonts w:hint="eastAsia"/>
          <w:sz w:val="22"/>
          <w:szCs w:val="22"/>
        </w:rPr>
        <w:t>智能首件检测系统，是本公司针对</w:t>
      </w:r>
      <w:r w:rsidRPr="00452E31">
        <w:rPr>
          <w:sz w:val="22"/>
          <w:szCs w:val="22"/>
        </w:rPr>
        <w:t>SMT首件确认环节实现减人增效的全新方案，通过整合BOM、CAD</w:t>
      </w:r>
      <w:r w:rsidR="00770ECC">
        <w:rPr>
          <w:sz w:val="22"/>
          <w:szCs w:val="22"/>
        </w:rPr>
        <w:t>坐标</w:t>
      </w:r>
      <w:r w:rsidRPr="00452E31">
        <w:rPr>
          <w:sz w:val="22"/>
          <w:szCs w:val="22"/>
        </w:rPr>
        <w:t>及</w:t>
      </w:r>
      <w:r w:rsidR="00770ECC">
        <w:rPr>
          <w:rFonts w:hint="eastAsia"/>
          <w:sz w:val="22"/>
          <w:szCs w:val="22"/>
        </w:rPr>
        <w:t>GERBER文件</w:t>
      </w:r>
      <w:r w:rsidRPr="00452E31">
        <w:rPr>
          <w:sz w:val="22"/>
          <w:szCs w:val="22"/>
        </w:rPr>
        <w:t>自动生成检测程序，快速准确地对元器件进行逐一检测，并自动判定结果。</w:t>
      </w:r>
      <w:r w:rsidR="001A61FF">
        <w:rPr>
          <w:rFonts w:hint="eastAsia"/>
          <w:sz w:val="22"/>
          <w:szCs w:val="22"/>
        </w:rPr>
        <w:br w:type="page"/>
      </w:r>
    </w:p>
    <w:p w:rsidR="000A5FF0" w:rsidRDefault="001A61FF">
      <w:pPr>
        <w:pStyle w:val="1"/>
      </w:pPr>
      <w:bookmarkStart w:id="2" w:name="_Toc512261668"/>
      <w:r>
        <w:rPr>
          <w:rFonts w:hint="eastAsia"/>
        </w:rPr>
        <w:lastRenderedPageBreak/>
        <w:t>目录</w:t>
      </w:r>
      <w:bookmarkEnd w:id="2"/>
    </w:p>
    <w:p w:rsidR="0095703C" w:rsidRDefault="00AC4023">
      <w:pPr>
        <w:pStyle w:val="1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hint="eastAsia"/>
          <w:szCs w:val="22"/>
        </w:rPr>
        <w:fldChar w:fldCharType="begin"/>
      </w:r>
      <w:r w:rsidR="001A61FF">
        <w:rPr>
          <w:rFonts w:hint="eastAsia"/>
          <w:szCs w:val="22"/>
        </w:rPr>
        <w:instrText xml:space="preserve">TOC \o "1-3" \h \u </w:instrText>
      </w:r>
      <w:r>
        <w:rPr>
          <w:rFonts w:hint="eastAsia"/>
          <w:szCs w:val="22"/>
        </w:rPr>
        <w:fldChar w:fldCharType="separate"/>
      </w:r>
      <w:hyperlink w:anchor="_Toc512261667" w:history="1">
        <w:r w:rsidR="0095703C" w:rsidRPr="007325E0">
          <w:rPr>
            <w:rStyle w:val="ab"/>
            <w:rFonts w:hint="eastAsia"/>
            <w:noProof/>
          </w:rPr>
          <w:t>介绍</w:t>
        </w:r>
        <w:r w:rsidR="0095703C">
          <w:rPr>
            <w:noProof/>
          </w:rPr>
          <w:tab/>
        </w:r>
        <w:r>
          <w:rPr>
            <w:noProof/>
          </w:rPr>
          <w:fldChar w:fldCharType="begin"/>
        </w:r>
        <w:r w:rsidR="0095703C">
          <w:rPr>
            <w:noProof/>
          </w:rPr>
          <w:instrText xml:space="preserve"> PAGEREF _Toc512261667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95703C"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95703C" w:rsidRDefault="00AC4023">
      <w:pPr>
        <w:pStyle w:val="1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2261668" w:history="1">
        <w:r w:rsidR="0095703C" w:rsidRPr="007325E0">
          <w:rPr>
            <w:rStyle w:val="ab"/>
            <w:rFonts w:hint="eastAsia"/>
            <w:noProof/>
          </w:rPr>
          <w:t>目录</w:t>
        </w:r>
        <w:r w:rsidR="0095703C">
          <w:rPr>
            <w:noProof/>
          </w:rPr>
          <w:tab/>
        </w:r>
        <w:r>
          <w:rPr>
            <w:noProof/>
          </w:rPr>
          <w:fldChar w:fldCharType="begin"/>
        </w:r>
        <w:r w:rsidR="0095703C">
          <w:rPr>
            <w:noProof/>
          </w:rPr>
          <w:instrText xml:space="preserve"> PAGEREF _Toc512261668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95703C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95703C" w:rsidRDefault="00AC4023">
      <w:pPr>
        <w:pStyle w:val="1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2261669" w:history="1">
        <w:r w:rsidR="0095703C" w:rsidRPr="007325E0">
          <w:rPr>
            <w:rStyle w:val="ab"/>
            <w:noProof/>
          </w:rPr>
          <w:t xml:space="preserve">1 </w:t>
        </w:r>
        <w:r w:rsidR="0095703C" w:rsidRPr="007325E0">
          <w:rPr>
            <w:rStyle w:val="ab"/>
            <w:rFonts w:hint="eastAsia"/>
            <w:noProof/>
          </w:rPr>
          <w:t>硬件</w:t>
        </w:r>
        <w:r w:rsidR="0095703C">
          <w:rPr>
            <w:noProof/>
          </w:rPr>
          <w:tab/>
        </w:r>
        <w:r>
          <w:rPr>
            <w:noProof/>
          </w:rPr>
          <w:fldChar w:fldCharType="begin"/>
        </w:r>
        <w:r w:rsidR="0095703C">
          <w:rPr>
            <w:noProof/>
          </w:rPr>
          <w:instrText xml:space="preserve"> PAGEREF _Toc512261669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95703C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95703C" w:rsidRDefault="00AC4023">
      <w:pPr>
        <w:pStyle w:val="1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2261670" w:history="1">
        <w:r w:rsidR="0095703C" w:rsidRPr="007325E0">
          <w:rPr>
            <w:rStyle w:val="ab"/>
            <w:noProof/>
          </w:rPr>
          <w:t xml:space="preserve">2 </w:t>
        </w:r>
        <w:r w:rsidR="0095703C" w:rsidRPr="007325E0">
          <w:rPr>
            <w:rStyle w:val="ab"/>
            <w:rFonts w:hint="eastAsia"/>
            <w:noProof/>
          </w:rPr>
          <w:t>软件</w:t>
        </w:r>
        <w:r w:rsidR="0095703C">
          <w:rPr>
            <w:noProof/>
          </w:rPr>
          <w:tab/>
        </w:r>
        <w:r>
          <w:rPr>
            <w:noProof/>
          </w:rPr>
          <w:fldChar w:fldCharType="begin"/>
        </w:r>
        <w:r w:rsidR="0095703C">
          <w:rPr>
            <w:noProof/>
          </w:rPr>
          <w:instrText xml:space="preserve"> PAGEREF _Toc512261670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95703C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95703C" w:rsidRDefault="00AC4023">
      <w:pPr>
        <w:pStyle w:val="2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2261671" w:history="1">
        <w:r w:rsidR="0095703C" w:rsidRPr="007325E0">
          <w:rPr>
            <w:rStyle w:val="ab"/>
            <w:noProof/>
          </w:rPr>
          <w:t xml:space="preserve">2.1 </w:t>
        </w:r>
        <w:r w:rsidR="0095703C" w:rsidRPr="007325E0">
          <w:rPr>
            <w:rStyle w:val="ab"/>
            <w:rFonts w:hint="eastAsia"/>
            <w:noProof/>
          </w:rPr>
          <w:t>软件界面</w:t>
        </w:r>
        <w:r w:rsidR="0095703C">
          <w:rPr>
            <w:noProof/>
          </w:rPr>
          <w:tab/>
        </w:r>
        <w:r>
          <w:rPr>
            <w:noProof/>
          </w:rPr>
          <w:fldChar w:fldCharType="begin"/>
        </w:r>
        <w:r w:rsidR="0095703C">
          <w:rPr>
            <w:noProof/>
          </w:rPr>
          <w:instrText xml:space="preserve"> PAGEREF _Toc512261671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95703C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95703C" w:rsidRDefault="00AC4023">
      <w:pPr>
        <w:pStyle w:val="2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2261672" w:history="1">
        <w:r w:rsidR="0095703C" w:rsidRPr="007325E0">
          <w:rPr>
            <w:rStyle w:val="ab"/>
            <w:noProof/>
          </w:rPr>
          <w:t xml:space="preserve">2.2 </w:t>
        </w:r>
        <w:r w:rsidR="0095703C" w:rsidRPr="007325E0">
          <w:rPr>
            <w:rStyle w:val="ab"/>
            <w:rFonts w:hint="eastAsia"/>
            <w:noProof/>
          </w:rPr>
          <w:t>准备动作</w:t>
        </w:r>
        <w:r w:rsidR="0095703C">
          <w:rPr>
            <w:noProof/>
          </w:rPr>
          <w:tab/>
        </w:r>
        <w:r>
          <w:rPr>
            <w:noProof/>
          </w:rPr>
          <w:fldChar w:fldCharType="begin"/>
        </w:r>
        <w:r w:rsidR="0095703C">
          <w:rPr>
            <w:noProof/>
          </w:rPr>
          <w:instrText xml:space="preserve"> PAGEREF _Toc512261672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95703C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95703C" w:rsidRDefault="00AC4023">
      <w:pPr>
        <w:pStyle w:val="30"/>
        <w:tabs>
          <w:tab w:val="right" w:leader="dot" w:pos="9736"/>
        </w:tabs>
        <w:rPr>
          <w:noProof/>
        </w:rPr>
      </w:pPr>
      <w:hyperlink w:anchor="_Toc512261673" w:history="1">
        <w:r w:rsidR="0095703C" w:rsidRPr="007325E0">
          <w:rPr>
            <w:rStyle w:val="ab"/>
            <w:noProof/>
          </w:rPr>
          <w:t>2.2.1</w:t>
        </w:r>
        <w:r w:rsidR="0095703C" w:rsidRPr="007325E0">
          <w:rPr>
            <w:rStyle w:val="ab"/>
            <w:rFonts w:hint="eastAsia"/>
            <w:noProof/>
          </w:rPr>
          <w:t>生成文档</w:t>
        </w:r>
        <w:r w:rsidR="0095703C">
          <w:rPr>
            <w:noProof/>
          </w:rPr>
          <w:tab/>
        </w:r>
        <w:r>
          <w:rPr>
            <w:noProof/>
          </w:rPr>
          <w:fldChar w:fldCharType="begin"/>
        </w:r>
        <w:r w:rsidR="0095703C">
          <w:rPr>
            <w:noProof/>
          </w:rPr>
          <w:instrText xml:space="preserve"> PAGEREF _Toc512261673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95703C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95703C" w:rsidRDefault="00AC4023">
      <w:pPr>
        <w:pStyle w:val="30"/>
        <w:tabs>
          <w:tab w:val="right" w:leader="dot" w:pos="9736"/>
        </w:tabs>
        <w:rPr>
          <w:noProof/>
        </w:rPr>
      </w:pPr>
      <w:hyperlink w:anchor="_Toc512261674" w:history="1">
        <w:r w:rsidR="0095703C" w:rsidRPr="007325E0">
          <w:rPr>
            <w:rStyle w:val="ab"/>
            <w:noProof/>
          </w:rPr>
          <w:t xml:space="preserve">2.2.2 </w:t>
        </w:r>
        <w:r w:rsidR="0095703C" w:rsidRPr="007325E0">
          <w:rPr>
            <w:rStyle w:val="ab"/>
            <w:rFonts w:hint="eastAsia"/>
            <w:noProof/>
          </w:rPr>
          <w:t>加载配置</w:t>
        </w:r>
        <w:r w:rsidR="0095703C">
          <w:rPr>
            <w:noProof/>
          </w:rPr>
          <w:tab/>
        </w:r>
        <w:r>
          <w:rPr>
            <w:noProof/>
          </w:rPr>
          <w:fldChar w:fldCharType="begin"/>
        </w:r>
        <w:r w:rsidR="0095703C">
          <w:rPr>
            <w:noProof/>
          </w:rPr>
          <w:instrText xml:space="preserve"> PAGEREF _Toc512261674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95703C"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95703C" w:rsidRDefault="00AC4023">
      <w:pPr>
        <w:pStyle w:val="30"/>
        <w:tabs>
          <w:tab w:val="right" w:leader="dot" w:pos="9736"/>
        </w:tabs>
        <w:rPr>
          <w:noProof/>
        </w:rPr>
      </w:pPr>
      <w:hyperlink w:anchor="_Toc512261675" w:history="1">
        <w:r w:rsidR="0095703C" w:rsidRPr="007325E0">
          <w:rPr>
            <w:rStyle w:val="ab"/>
            <w:noProof/>
          </w:rPr>
          <w:t xml:space="preserve">2.2.3 </w:t>
        </w:r>
        <w:r w:rsidR="0095703C" w:rsidRPr="007325E0">
          <w:rPr>
            <w:rStyle w:val="ab"/>
            <w:rFonts w:hint="eastAsia"/>
            <w:noProof/>
          </w:rPr>
          <w:t>校准坐标</w:t>
        </w:r>
        <w:r w:rsidR="0095703C">
          <w:rPr>
            <w:noProof/>
          </w:rPr>
          <w:tab/>
        </w:r>
        <w:r>
          <w:rPr>
            <w:noProof/>
          </w:rPr>
          <w:fldChar w:fldCharType="begin"/>
        </w:r>
        <w:r w:rsidR="0095703C">
          <w:rPr>
            <w:noProof/>
          </w:rPr>
          <w:instrText xml:space="preserve"> PAGEREF _Toc512261675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95703C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95703C" w:rsidRDefault="00AC4023">
      <w:pPr>
        <w:pStyle w:val="2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2261676" w:history="1">
        <w:r w:rsidR="0095703C" w:rsidRPr="007325E0">
          <w:rPr>
            <w:rStyle w:val="ab"/>
            <w:noProof/>
          </w:rPr>
          <w:t xml:space="preserve">2.3 </w:t>
        </w:r>
        <w:r w:rsidR="0095703C" w:rsidRPr="007325E0">
          <w:rPr>
            <w:rStyle w:val="ab"/>
            <w:rFonts w:hint="eastAsia"/>
            <w:noProof/>
          </w:rPr>
          <w:t>测试流程</w:t>
        </w:r>
        <w:r w:rsidR="0095703C">
          <w:rPr>
            <w:noProof/>
          </w:rPr>
          <w:tab/>
        </w:r>
        <w:r>
          <w:rPr>
            <w:noProof/>
          </w:rPr>
          <w:fldChar w:fldCharType="begin"/>
        </w:r>
        <w:r w:rsidR="0095703C">
          <w:rPr>
            <w:noProof/>
          </w:rPr>
          <w:instrText xml:space="preserve"> PAGEREF _Toc512261676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95703C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95703C" w:rsidRDefault="00AC4023">
      <w:pPr>
        <w:pStyle w:val="2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2261677" w:history="1">
        <w:r w:rsidR="0095703C" w:rsidRPr="007325E0">
          <w:rPr>
            <w:rStyle w:val="ab"/>
            <w:noProof/>
          </w:rPr>
          <w:t xml:space="preserve">2.4 </w:t>
        </w:r>
        <w:r w:rsidR="0095703C" w:rsidRPr="007325E0">
          <w:rPr>
            <w:rStyle w:val="ab"/>
            <w:rFonts w:hint="eastAsia"/>
            <w:noProof/>
          </w:rPr>
          <w:t>筛选</w:t>
        </w:r>
        <w:r w:rsidR="0095703C">
          <w:rPr>
            <w:noProof/>
          </w:rPr>
          <w:tab/>
        </w:r>
        <w:r>
          <w:rPr>
            <w:noProof/>
          </w:rPr>
          <w:fldChar w:fldCharType="begin"/>
        </w:r>
        <w:r w:rsidR="0095703C">
          <w:rPr>
            <w:noProof/>
          </w:rPr>
          <w:instrText xml:space="preserve"> PAGEREF _Toc512261677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95703C"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95703C" w:rsidRDefault="00AC4023">
      <w:pPr>
        <w:pStyle w:val="2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2261678" w:history="1">
        <w:r w:rsidR="0095703C" w:rsidRPr="007325E0">
          <w:rPr>
            <w:rStyle w:val="ab"/>
            <w:noProof/>
          </w:rPr>
          <w:t xml:space="preserve">2.5 </w:t>
        </w:r>
        <w:r w:rsidR="0095703C" w:rsidRPr="007325E0">
          <w:rPr>
            <w:rStyle w:val="ab"/>
            <w:rFonts w:hint="eastAsia"/>
            <w:noProof/>
          </w:rPr>
          <w:t>查找元件</w:t>
        </w:r>
        <w:r w:rsidR="0095703C">
          <w:rPr>
            <w:noProof/>
          </w:rPr>
          <w:tab/>
        </w:r>
        <w:r>
          <w:rPr>
            <w:noProof/>
          </w:rPr>
          <w:fldChar w:fldCharType="begin"/>
        </w:r>
        <w:r w:rsidR="0095703C">
          <w:rPr>
            <w:noProof/>
          </w:rPr>
          <w:instrText xml:space="preserve"> PAGEREF _Toc512261678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95703C"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95703C" w:rsidRDefault="00AC4023">
      <w:pPr>
        <w:pStyle w:val="2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2261679" w:history="1">
        <w:r w:rsidR="0095703C" w:rsidRPr="007325E0">
          <w:rPr>
            <w:rStyle w:val="ab"/>
            <w:noProof/>
          </w:rPr>
          <w:t xml:space="preserve">2.6 </w:t>
        </w:r>
        <w:r w:rsidR="0095703C" w:rsidRPr="007325E0">
          <w:rPr>
            <w:rStyle w:val="ab"/>
            <w:rFonts w:hint="eastAsia"/>
            <w:noProof/>
          </w:rPr>
          <w:t>清除测试结果</w:t>
        </w:r>
        <w:r w:rsidR="0095703C">
          <w:rPr>
            <w:noProof/>
          </w:rPr>
          <w:tab/>
        </w:r>
        <w:r>
          <w:rPr>
            <w:noProof/>
          </w:rPr>
          <w:fldChar w:fldCharType="begin"/>
        </w:r>
        <w:r w:rsidR="0095703C">
          <w:rPr>
            <w:noProof/>
          </w:rPr>
          <w:instrText xml:space="preserve"> PAGEREF _Toc512261679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95703C"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95703C" w:rsidRDefault="00AC4023">
      <w:pPr>
        <w:pStyle w:val="1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2261680" w:history="1">
        <w:r w:rsidR="0095703C" w:rsidRPr="007325E0">
          <w:rPr>
            <w:rStyle w:val="ab"/>
            <w:noProof/>
          </w:rPr>
          <w:t xml:space="preserve">3 </w:t>
        </w:r>
        <w:r w:rsidR="0095703C" w:rsidRPr="007325E0">
          <w:rPr>
            <w:rStyle w:val="ab"/>
            <w:rFonts w:hint="eastAsia"/>
            <w:noProof/>
          </w:rPr>
          <w:t>文档要求</w:t>
        </w:r>
        <w:r w:rsidR="0095703C">
          <w:rPr>
            <w:noProof/>
          </w:rPr>
          <w:tab/>
        </w:r>
        <w:r>
          <w:rPr>
            <w:noProof/>
          </w:rPr>
          <w:fldChar w:fldCharType="begin"/>
        </w:r>
        <w:r w:rsidR="0095703C">
          <w:rPr>
            <w:noProof/>
          </w:rPr>
          <w:instrText xml:space="preserve"> PAGEREF _Toc512261680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95703C"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95703C" w:rsidRDefault="00AC4023">
      <w:pPr>
        <w:pStyle w:val="10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2261681" w:history="1">
        <w:r w:rsidR="0095703C" w:rsidRPr="007325E0">
          <w:rPr>
            <w:rStyle w:val="ab"/>
            <w:rFonts w:hint="eastAsia"/>
            <w:noProof/>
          </w:rPr>
          <w:t>修订记录</w:t>
        </w:r>
        <w:r w:rsidR="0095703C">
          <w:rPr>
            <w:noProof/>
          </w:rPr>
          <w:tab/>
        </w:r>
        <w:r>
          <w:rPr>
            <w:noProof/>
          </w:rPr>
          <w:fldChar w:fldCharType="begin"/>
        </w:r>
        <w:r w:rsidR="0095703C">
          <w:rPr>
            <w:noProof/>
          </w:rPr>
          <w:instrText xml:space="preserve"> PAGEREF _Toc512261681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95703C"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0A5FF0" w:rsidRDefault="00AC4023">
      <w:pPr>
        <w:adjustRightInd w:val="0"/>
        <w:ind w:firstLine="420"/>
        <w:rPr>
          <w:szCs w:val="22"/>
        </w:rPr>
      </w:pPr>
      <w:r>
        <w:rPr>
          <w:rFonts w:hint="eastAsia"/>
          <w:szCs w:val="22"/>
        </w:rPr>
        <w:fldChar w:fldCharType="end"/>
      </w:r>
    </w:p>
    <w:p w:rsidR="000A5FF0" w:rsidRDefault="001A61FF">
      <w:pPr>
        <w:adjustRightInd w:val="0"/>
        <w:ind w:firstLine="420"/>
        <w:rPr>
          <w:szCs w:val="22"/>
        </w:rPr>
      </w:pPr>
      <w:r>
        <w:rPr>
          <w:rFonts w:hint="eastAsia"/>
          <w:szCs w:val="22"/>
        </w:rPr>
        <w:br w:type="page"/>
      </w:r>
    </w:p>
    <w:p w:rsidR="000A5FF0" w:rsidRDefault="00E73DC3">
      <w:pPr>
        <w:pStyle w:val="1"/>
      </w:pPr>
      <w:bookmarkStart w:id="3" w:name="_Toc512261669"/>
      <w:r>
        <w:lastRenderedPageBreak/>
        <w:t>1</w:t>
      </w:r>
      <w:r w:rsidR="001A4106" w:rsidRPr="001A4106">
        <w:t xml:space="preserve"> 硬件</w:t>
      </w:r>
      <w:bookmarkEnd w:id="3"/>
    </w:p>
    <w:p w:rsidR="000A5FF0" w:rsidRDefault="00770ECC">
      <w:pPr>
        <w:adjustRightInd w:val="0"/>
      </w:pPr>
      <w:r>
        <w:t>通过</w:t>
      </w:r>
      <w:r>
        <w:rPr>
          <w:rFonts w:hint="eastAsia"/>
        </w:rPr>
        <w:t>USB</w:t>
      </w:r>
      <w:r w:rsidR="00261686">
        <w:rPr>
          <w:rFonts w:hint="eastAsia"/>
        </w:rPr>
        <w:t>或者串口</w:t>
      </w:r>
      <w:r>
        <w:rPr>
          <w:rFonts w:hint="eastAsia"/>
        </w:rPr>
        <w:t>与LCR电桥连接</w:t>
      </w:r>
      <w:r w:rsidR="00977596">
        <w:rPr>
          <w:rFonts w:hint="eastAsia"/>
        </w:rPr>
        <w:t>。</w:t>
      </w:r>
    </w:p>
    <w:p w:rsidR="000A5FF0" w:rsidRDefault="000A5FF0" w:rsidP="00770ECC">
      <w:pPr>
        <w:adjustRightInd w:val="0"/>
        <w:rPr>
          <w:sz w:val="22"/>
          <w:szCs w:val="22"/>
          <w:shd w:val="clear" w:color="auto" w:fill="EFEFEF"/>
        </w:rPr>
      </w:pPr>
    </w:p>
    <w:p w:rsidR="001A4106" w:rsidRDefault="00E73DC3" w:rsidP="001A61FF">
      <w:pPr>
        <w:pStyle w:val="1"/>
      </w:pPr>
      <w:bookmarkStart w:id="4" w:name="_Toc512261670"/>
      <w:r>
        <w:t>2</w:t>
      </w:r>
      <w:r w:rsidR="001A4106" w:rsidRPr="00770ECC">
        <w:t xml:space="preserve"> 软件</w:t>
      </w:r>
      <w:bookmarkEnd w:id="4"/>
    </w:p>
    <w:p w:rsidR="001A61FF" w:rsidRDefault="001A61FF" w:rsidP="00C52F0C">
      <w:pPr>
        <w:pStyle w:val="2"/>
      </w:pPr>
      <w:bookmarkStart w:id="5" w:name="_Toc512261671"/>
      <w:r>
        <w:rPr>
          <w:rFonts w:hint="eastAsia"/>
        </w:rPr>
        <w:t xml:space="preserve">2.1 </w:t>
      </w:r>
      <w:r>
        <w:rPr>
          <w:rFonts w:hint="eastAsia"/>
        </w:rPr>
        <w:t>软件界面</w:t>
      </w:r>
      <w:bookmarkEnd w:id="5"/>
    </w:p>
    <w:p w:rsidR="001A61FF" w:rsidRDefault="001A61FF" w:rsidP="008C1BBC">
      <w:pPr>
        <w:jc w:val="center"/>
      </w:pPr>
      <w:r w:rsidRPr="001A61FF">
        <w:rPr>
          <w:noProof/>
        </w:rPr>
        <w:drawing>
          <wp:inline distT="0" distB="0" distL="0" distR="0">
            <wp:extent cx="5486400" cy="3190240"/>
            <wp:effectExtent l="19050" t="0" r="0" b="0"/>
            <wp:docPr id="7" name="对象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96614" cy="4882791"/>
                      <a:chOff x="3795386" y="1975209"/>
                      <a:chExt cx="8396614" cy="4882791"/>
                    </a:xfrm>
                  </a:grpSpPr>
                  <a:pic>
                    <a:nvPicPr>
                      <a:cNvPr id="4" name="图片 3"/>
                      <a:cNvPicPr>
                        <a:picLocks noChangeAspect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795386" y="1975209"/>
                        <a:ext cx="8396614" cy="48827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4" name="矩形 13"/>
                      <a:cNvSpPr/>
                    </a:nvSpPr>
                    <a:spPr>
                      <a:xfrm>
                        <a:off x="4012041" y="5145929"/>
                        <a:ext cx="6006597" cy="1473059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矩形 14"/>
                      <a:cNvSpPr/>
                    </a:nvSpPr>
                    <a:spPr>
                      <a:xfrm>
                        <a:off x="3950628" y="2399835"/>
                        <a:ext cx="4645261" cy="255115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矩形 15"/>
                      <a:cNvSpPr/>
                    </a:nvSpPr>
                    <a:spPr>
                      <a:xfrm>
                        <a:off x="8597595" y="2389664"/>
                        <a:ext cx="3314632" cy="1879888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矩形 16"/>
                      <a:cNvSpPr/>
                    </a:nvSpPr>
                    <a:spPr>
                      <a:xfrm>
                        <a:off x="9660392" y="4727235"/>
                        <a:ext cx="2233069" cy="367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矩形 17"/>
                      <a:cNvSpPr/>
                    </a:nvSpPr>
                    <a:spPr>
                      <a:xfrm>
                        <a:off x="10081758" y="5156100"/>
                        <a:ext cx="1001383" cy="557694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矩形 18"/>
                      <a:cNvSpPr/>
                    </a:nvSpPr>
                    <a:spPr>
                      <a:xfrm>
                        <a:off x="10081758" y="5715488"/>
                        <a:ext cx="858085" cy="883158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矩形 19"/>
                      <a:cNvSpPr/>
                    </a:nvSpPr>
                    <a:spPr>
                      <a:xfrm>
                        <a:off x="11176969" y="5156100"/>
                        <a:ext cx="706256" cy="14323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矩形 6"/>
                      <a:cNvSpPr/>
                    </a:nvSpPr>
                    <a:spPr>
                      <a:xfrm>
                        <a:off x="6665960" y="5171077"/>
                        <a:ext cx="394587" cy="42483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800" dirty="0" smtClean="0">
                              <a:solidFill>
                                <a:srgbClr val="FF0000"/>
                              </a:solidFill>
                              <a:latin typeface="微软雅黑" pitchFamily="34" charset="-122"/>
                              <a:ea typeface="微软雅黑" pitchFamily="34" charset="-122"/>
                            </a:rPr>
                            <a:t>5</a:t>
                          </a:r>
                          <a:endParaRPr lang="zh-CN" altLang="en-US" sz="2800" dirty="0" smtClean="0">
                            <a:solidFill>
                              <a:srgbClr val="FF0000"/>
                            </a:solidFill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" name="矩形 20"/>
                      <a:cNvSpPr/>
                    </a:nvSpPr>
                    <a:spPr>
                      <a:xfrm>
                        <a:off x="5592927" y="5171077"/>
                        <a:ext cx="392880" cy="42483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800" dirty="0" smtClean="0">
                              <a:solidFill>
                                <a:srgbClr val="FF0000"/>
                              </a:solidFill>
                              <a:latin typeface="微软雅黑" pitchFamily="34" charset="-122"/>
                              <a:ea typeface="微软雅黑" pitchFamily="34" charset="-122"/>
                            </a:rPr>
                            <a:t>3</a:t>
                          </a:r>
                          <a:endParaRPr lang="zh-CN" altLang="en-US" sz="2800" dirty="0" smtClean="0">
                            <a:solidFill>
                              <a:srgbClr val="FF0000"/>
                            </a:solidFill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矩形 21"/>
                      <a:cNvSpPr/>
                    </a:nvSpPr>
                    <a:spPr>
                      <a:xfrm>
                        <a:off x="6167827" y="5171077"/>
                        <a:ext cx="370704" cy="42483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800" dirty="0" smtClean="0">
                              <a:solidFill>
                                <a:srgbClr val="FF0000"/>
                              </a:solidFill>
                              <a:latin typeface="微软雅黑" pitchFamily="34" charset="-122"/>
                              <a:ea typeface="微软雅黑" pitchFamily="34" charset="-122"/>
                            </a:rPr>
                            <a:t>4</a:t>
                          </a:r>
                          <a:endParaRPr lang="zh-CN" altLang="en-US" sz="2800" dirty="0" smtClean="0">
                            <a:solidFill>
                              <a:srgbClr val="FF0000"/>
                            </a:solidFill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3" name="矩形 22"/>
                      <a:cNvSpPr/>
                    </a:nvSpPr>
                    <a:spPr>
                      <a:xfrm>
                        <a:off x="7070268" y="5171077"/>
                        <a:ext cx="430411" cy="42483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800" dirty="0" smtClean="0">
                              <a:solidFill>
                                <a:srgbClr val="FF0000"/>
                              </a:solidFill>
                              <a:latin typeface="微软雅黑" pitchFamily="34" charset="-122"/>
                              <a:ea typeface="微软雅黑" pitchFamily="34" charset="-122"/>
                            </a:rPr>
                            <a:t>6</a:t>
                          </a:r>
                          <a:endParaRPr lang="zh-CN" altLang="en-US" sz="2800" dirty="0" smtClean="0">
                            <a:solidFill>
                              <a:srgbClr val="FF0000"/>
                            </a:solidFill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矩形 23"/>
                      <a:cNvSpPr/>
                    </a:nvSpPr>
                    <a:spPr>
                      <a:xfrm>
                        <a:off x="7604225" y="5171077"/>
                        <a:ext cx="578827" cy="42483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800" dirty="0" smtClean="0">
                              <a:solidFill>
                                <a:srgbClr val="FF0000"/>
                              </a:solidFill>
                              <a:latin typeface="微软雅黑" pitchFamily="34" charset="-122"/>
                              <a:ea typeface="微软雅黑" pitchFamily="34" charset="-122"/>
                            </a:rPr>
                            <a:t>7</a:t>
                          </a:r>
                          <a:endParaRPr lang="zh-CN" altLang="en-US" sz="2800" dirty="0" smtClean="0">
                            <a:solidFill>
                              <a:srgbClr val="FF0000"/>
                            </a:solidFill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" name="矩形 24"/>
                      <a:cNvSpPr/>
                    </a:nvSpPr>
                    <a:spPr>
                      <a:xfrm>
                        <a:off x="4161648" y="5171077"/>
                        <a:ext cx="392880" cy="42483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800" dirty="0" smtClean="0">
                              <a:solidFill>
                                <a:srgbClr val="FF0000"/>
                              </a:solidFill>
                              <a:latin typeface="微软雅黑" pitchFamily="34" charset="-122"/>
                              <a:ea typeface="微软雅黑" pitchFamily="34" charset="-122"/>
                            </a:rPr>
                            <a:t>1</a:t>
                          </a:r>
                          <a:endParaRPr lang="zh-CN" altLang="en-US" sz="2800" dirty="0" smtClean="0">
                            <a:solidFill>
                              <a:srgbClr val="FF0000"/>
                            </a:solidFill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" name="矩形 25"/>
                      <a:cNvSpPr/>
                    </a:nvSpPr>
                    <a:spPr>
                      <a:xfrm>
                        <a:off x="4878141" y="5171077"/>
                        <a:ext cx="392880" cy="42483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800" dirty="0" smtClean="0">
                              <a:solidFill>
                                <a:srgbClr val="FF0000"/>
                              </a:solidFill>
                              <a:latin typeface="微软雅黑" pitchFamily="34" charset="-122"/>
                              <a:ea typeface="微软雅黑" pitchFamily="34" charset="-122"/>
                            </a:rPr>
                            <a:t>2</a:t>
                          </a:r>
                          <a:endParaRPr lang="zh-CN" altLang="en-US" sz="2800" dirty="0" smtClean="0">
                            <a:solidFill>
                              <a:srgbClr val="FF0000"/>
                            </a:solidFill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" name="矩形 27"/>
                      <a:cNvSpPr/>
                    </a:nvSpPr>
                    <a:spPr>
                      <a:xfrm>
                        <a:off x="11167924" y="5833869"/>
                        <a:ext cx="654662" cy="54461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800" dirty="0" smtClean="0">
                              <a:solidFill>
                                <a:srgbClr val="FF0000"/>
                              </a:solidFill>
                              <a:latin typeface="微软雅黑" pitchFamily="34" charset="-122"/>
                              <a:ea typeface="微软雅黑" pitchFamily="34" charset="-122"/>
                            </a:rPr>
                            <a:t>11</a:t>
                          </a:r>
                          <a:endParaRPr lang="zh-CN" altLang="en-US" sz="2800" dirty="0" smtClean="0">
                            <a:solidFill>
                              <a:srgbClr val="FF0000"/>
                            </a:solidFill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9" name="矩形 28"/>
                      <a:cNvSpPr/>
                    </a:nvSpPr>
                    <a:spPr>
                      <a:xfrm>
                        <a:off x="10310159" y="4648726"/>
                        <a:ext cx="670627" cy="54461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800" dirty="0" smtClean="0">
                              <a:solidFill>
                                <a:srgbClr val="FF0000"/>
                              </a:solidFill>
                              <a:latin typeface="微软雅黑" pitchFamily="34" charset="-122"/>
                              <a:ea typeface="微软雅黑" pitchFamily="34" charset="-122"/>
                            </a:rPr>
                            <a:t>14</a:t>
                          </a:r>
                          <a:endParaRPr lang="zh-CN" altLang="en-US" sz="2800" dirty="0" smtClean="0">
                            <a:solidFill>
                              <a:srgbClr val="FF0000"/>
                            </a:solidFill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0" name="矩形 29"/>
                      <a:cNvSpPr/>
                    </a:nvSpPr>
                    <a:spPr>
                      <a:xfrm>
                        <a:off x="10244968" y="5938966"/>
                        <a:ext cx="676110" cy="54461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800" dirty="0" smtClean="0">
                              <a:solidFill>
                                <a:srgbClr val="FF0000"/>
                              </a:solidFill>
                              <a:latin typeface="微软雅黑" pitchFamily="34" charset="-122"/>
                              <a:ea typeface="微软雅黑" pitchFamily="34" charset="-122"/>
                            </a:rPr>
                            <a:t>10</a:t>
                          </a:r>
                          <a:endParaRPr lang="zh-CN" altLang="en-US" sz="2800" dirty="0" smtClean="0">
                            <a:solidFill>
                              <a:srgbClr val="FF0000"/>
                            </a:solidFill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1" name="矩形 30"/>
                      <a:cNvSpPr/>
                    </a:nvSpPr>
                    <a:spPr>
                      <a:xfrm>
                        <a:off x="10681732" y="5279564"/>
                        <a:ext cx="391174" cy="42483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800" dirty="0" smtClean="0">
                              <a:solidFill>
                                <a:srgbClr val="FF0000"/>
                              </a:solidFill>
                              <a:latin typeface="微软雅黑" pitchFamily="34" charset="-122"/>
                              <a:ea typeface="微软雅黑" pitchFamily="34" charset="-122"/>
                            </a:rPr>
                            <a:t>9</a:t>
                          </a:r>
                          <a:endParaRPr lang="zh-CN" altLang="en-US" sz="2800" dirty="0" smtClean="0">
                            <a:solidFill>
                              <a:srgbClr val="FF0000"/>
                            </a:solidFill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2" name="矩形 31"/>
                      <a:cNvSpPr/>
                    </a:nvSpPr>
                    <a:spPr>
                      <a:xfrm>
                        <a:off x="4020056" y="6196624"/>
                        <a:ext cx="578827" cy="42483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800" dirty="0" smtClean="0">
                              <a:solidFill>
                                <a:srgbClr val="FF0000"/>
                              </a:solidFill>
                              <a:latin typeface="微软雅黑" pitchFamily="34" charset="-122"/>
                              <a:ea typeface="微软雅黑" pitchFamily="34" charset="-122"/>
                            </a:rPr>
                            <a:t>8</a:t>
                          </a:r>
                          <a:endParaRPr lang="zh-CN" altLang="en-US" sz="2800" dirty="0" smtClean="0">
                            <a:solidFill>
                              <a:srgbClr val="FF0000"/>
                            </a:solidFill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66E2D" w:rsidRPr="00366E2D" w:rsidRDefault="00366E2D" w:rsidP="00366E2D">
      <w:r w:rsidRPr="00366E2D">
        <w:t>1、TOP层元件列表</w:t>
      </w:r>
    </w:p>
    <w:p w:rsidR="00366E2D" w:rsidRPr="00366E2D" w:rsidRDefault="00366E2D" w:rsidP="00366E2D">
      <w:r w:rsidRPr="00366E2D">
        <w:t>2、BTM层元件列表</w:t>
      </w:r>
    </w:p>
    <w:p w:rsidR="00366E2D" w:rsidRPr="00366E2D" w:rsidRDefault="00366E2D" w:rsidP="00366E2D">
      <w:r w:rsidRPr="00366E2D">
        <w:t>3、BOM中无法识别的元件列表</w:t>
      </w:r>
    </w:p>
    <w:p w:rsidR="00366E2D" w:rsidRPr="00366E2D" w:rsidRDefault="00366E2D" w:rsidP="00366E2D">
      <w:r w:rsidRPr="00366E2D">
        <w:t>4、仅BOM有的元件列表</w:t>
      </w:r>
    </w:p>
    <w:p w:rsidR="00366E2D" w:rsidRPr="00366E2D" w:rsidRDefault="00366E2D" w:rsidP="00366E2D">
      <w:r w:rsidRPr="00366E2D">
        <w:t>5、仅坐标文件有的元件列表</w:t>
      </w:r>
    </w:p>
    <w:p w:rsidR="00366E2D" w:rsidRDefault="00366E2D" w:rsidP="00366E2D">
      <w:r w:rsidRPr="00366E2D">
        <w:t>6、校准坐标页面</w:t>
      </w:r>
    </w:p>
    <w:p w:rsidR="00366E2D" w:rsidRPr="00366E2D" w:rsidRDefault="00366E2D" w:rsidP="00366E2D">
      <w:r w:rsidRPr="00366E2D">
        <w:t>7、合并页面</w:t>
      </w:r>
    </w:p>
    <w:p w:rsidR="00366E2D" w:rsidRPr="00366E2D" w:rsidRDefault="00366E2D" w:rsidP="00366E2D">
      <w:r w:rsidRPr="00366E2D">
        <w:t>8、元件列表表格</w:t>
      </w:r>
    </w:p>
    <w:p w:rsidR="00366E2D" w:rsidRPr="00366E2D" w:rsidRDefault="00366E2D" w:rsidP="00366E2D">
      <w:r w:rsidRPr="00366E2D">
        <w:lastRenderedPageBreak/>
        <w:t>9、筛选元件框</w:t>
      </w:r>
    </w:p>
    <w:p w:rsidR="00366E2D" w:rsidRPr="00366E2D" w:rsidRDefault="00366E2D" w:rsidP="00366E2D">
      <w:r w:rsidRPr="00366E2D">
        <w:t>10、测试数量统计</w:t>
      </w:r>
    </w:p>
    <w:p w:rsidR="00366E2D" w:rsidRPr="00366E2D" w:rsidRDefault="00366E2D" w:rsidP="00366E2D">
      <w:r w:rsidRPr="00366E2D">
        <w:t>11、功能按键</w:t>
      </w:r>
    </w:p>
    <w:p w:rsidR="00366E2D" w:rsidRPr="00366E2D" w:rsidRDefault="00366E2D" w:rsidP="00366E2D">
      <w:r w:rsidRPr="00366E2D">
        <w:t>12、细节图</w:t>
      </w:r>
    </w:p>
    <w:p w:rsidR="00366E2D" w:rsidRPr="00366E2D" w:rsidRDefault="00366E2D" w:rsidP="00366E2D">
      <w:r w:rsidRPr="00366E2D">
        <w:t>13、预览图</w:t>
      </w:r>
    </w:p>
    <w:p w:rsidR="00366E2D" w:rsidRDefault="00366E2D" w:rsidP="00366E2D">
      <w:r w:rsidRPr="00366E2D">
        <w:t>14、测量值</w:t>
      </w:r>
    </w:p>
    <w:p w:rsidR="001A61FF" w:rsidRDefault="001A61FF" w:rsidP="00C52F0C">
      <w:pPr>
        <w:pStyle w:val="2"/>
      </w:pPr>
      <w:bookmarkStart w:id="6" w:name="_Toc512261672"/>
      <w:r>
        <w:rPr>
          <w:rFonts w:hint="eastAsia"/>
        </w:rPr>
        <w:t xml:space="preserve">2.2 </w:t>
      </w:r>
      <w:r w:rsidR="008C1BBC">
        <w:rPr>
          <w:rFonts w:hint="eastAsia"/>
        </w:rPr>
        <w:t>准备动作</w:t>
      </w:r>
      <w:bookmarkEnd w:id="6"/>
    </w:p>
    <w:p w:rsidR="0095703C" w:rsidRDefault="008C1BBC" w:rsidP="0095703C">
      <w:pPr>
        <w:pStyle w:val="3"/>
      </w:pPr>
      <w:bookmarkStart w:id="7" w:name="_Toc512261673"/>
      <w:r>
        <w:rPr>
          <w:rFonts w:hint="eastAsia"/>
        </w:rPr>
        <w:t>2.2.1</w:t>
      </w:r>
      <w:r w:rsidR="0095703C">
        <w:rPr>
          <w:rFonts w:hint="eastAsia"/>
        </w:rPr>
        <w:t>生成文档</w:t>
      </w:r>
      <w:bookmarkEnd w:id="7"/>
    </w:p>
    <w:p w:rsidR="008C1BBC" w:rsidRDefault="008C1BBC" w:rsidP="001A61FF">
      <w:r w:rsidRPr="008C1BBC">
        <w:rPr>
          <w:rFonts w:hint="eastAsia"/>
        </w:rPr>
        <w:t>选择BOM及CAD坐标文件，点击合并坐标&amp;CAD文件，灯亮则合并成功</w:t>
      </w:r>
      <w:r w:rsidR="00977596">
        <w:rPr>
          <w:rFonts w:hint="eastAsia"/>
        </w:rPr>
        <w:t>。</w:t>
      </w:r>
    </w:p>
    <w:p w:rsidR="008C1BBC" w:rsidRPr="008C1BBC" w:rsidRDefault="008C1BBC" w:rsidP="00737367">
      <w:pPr>
        <w:jc w:val="center"/>
      </w:pPr>
      <w:r w:rsidRPr="008C1BBC">
        <w:rPr>
          <w:noProof/>
        </w:rPr>
        <w:drawing>
          <wp:inline distT="0" distB="0" distL="0" distR="0">
            <wp:extent cx="5486400" cy="3190875"/>
            <wp:effectExtent l="1905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37367" w:rsidRPr="00737367" w:rsidRDefault="00737367" w:rsidP="00737367">
      <w:r>
        <w:rPr>
          <w:rFonts w:hint="eastAsia"/>
        </w:rPr>
        <w:t>注意：如下</w:t>
      </w:r>
      <w:r w:rsidRPr="00737367">
        <w:rPr>
          <w:rFonts w:hint="eastAsia"/>
        </w:rPr>
        <w:t>文件需放在一个独立的文件夹内，包括：</w:t>
      </w:r>
    </w:p>
    <w:p w:rsidR="00737367" w:rsidRPr="00737367" w:rsidRDefault="00737367" w:rsidP="00737367">
      <w:r w:rsidRPr="00737367">
        <w:t>config_combine_bom_cad.ini</w:t>
      </w:r>
      <w:r>
        <w:rPr>
          <w:rFonts w:hint="eastAsia"/>
        </w:rPr>
        <w:t>：识别BOM、CAD原始文件格式</w:t>
      </w:r>
    </w:p>
    <w:p w:rsidR="00737367" w:rsidRPr="00737367" w:rsidRDefault="00737367" w:rsidP="00737367">
      <w:r w:rsidRPr="00737367">
        <w:t>SMT_Project_Template.xls</w:t>
      </w:r>
      <w:r>
        <w:rPr>
          <w:rFonts w:hint="eastAsia"/>
        </w:rPr>
        <w:t>：生成的文件的模板</w:t>
      </w:r>
    </w:p>
    <w:p w:rsidR="008C1BBC" w:rsidRPr="008C1BBC" w:rsidRDefault="00737367" w:rsidP="00737367">
      <w:r w:rsidRPr="00737367">
        <w:t>MaterialLib.xls</w:t>
      </w:r>
      <w:r>
        <w:rPr>
          <w:rFonts w:hint="eastAsia"/>
        </w:rPr>
        <w:t>：定义</w:t>
      </w:r>
      <w:r>
        <w:t>筛选规则</w:t>
      </w:r>
    </w:p>
    <w:p w:rsidR="008C1BBC" w:rsidRDefault="00737367" w:rsidP="0095703C">
      <w:pPr>
        <w:pStyle w:val="3"/>
      </w:pPr>
      <w:bookmarkStart w:id="8" w:name="_Toc512261674"/>
      <w:r>
        <w:rPr>
          <w:rFonts w:hint="eastAsia"/>
        </w:rPr>
        <w:lastRenderedPageBreak/>
        <w:t>2.2.2 加载配置</w:t>
      </w:r>
      <w:bookmarkEnd w:id="8"/>
    </w:p>
    <w:p w:rsidR="00737367" w:rsidRPr="00737367" w:rsidRDefault="00737367" w:rsidP="00737367">
      <w:r w:rsidRPr="00737367">
        <w:rPr>
          <w:rFonts w:hint="eastAsia"/>
        </w:rPr>
        <w:t>点击主界面的设置</w:t>
      </w:r>
      <w:r w:rsidR="00DC1890">
        <w:rPr>
          <w:rFonts w:hint="eastAsia"/>
        </w:rPr>
        <w:t>，</w:t>
      </w:r>
      <w:r w:rsidRPr="00737367">
        <w:rPr>
          <w:rFonts w:hint="eastAsia"/>
        </w:rPr>
        <w:t>在弹出的对话框选择相应文件路径</w:t>
      </w:r>
      <w:r w:rsidR="00DC1890">
        <w:rPr>
          <w:rFonts w:hint="eastAsia"/>
        </w:rPr>
        <w:t>，</w:t>
      </w:r>
      <w:r w:rsidRPr="00737367">
        <w:rPr>
          <w:rFonts w:hint="eastAsia"/>
        </w:rPr>
        <w:t>点击保存，退出</w:t>
      </w:r>
      <w:r w:rsidR="00DC1890">
        <w:rPr>
          <w:rFonts w:hint="eastAsia"/>
        </w:rPr>
        <w:t>。</w:t>
      </w:r>
    </w:p>
    <w:p w:rsidR="00737367" w:rsidRPr="00737367" w:rsidRDefault="00737367" w:rsidP="00737367">
      <w:r w:rsidRPr="00737367">
        <w:rPr>
          <w:rFonts w:hint="eastAsia"/>
        </w:rPr>
        <w:t>点击主界面的加载配置，灯亮起则加载完成</w:t>
      </w:r>
      <w:r w:rsidR="00DC1890">
        <w:rPr>
          <w:rFonts w:hint="eastAsia"/>
        </w:rPr>
        <w:t>。</w:t>
      </w:r>
    </w:p>
    <w:p w:rsidR="00737367" w:rsidRPr="00737367" w:rsidRDefault="00737367" w:rsidP="00737367">
      <w:pPr>
        <w:jc w:val="center"/>
      </w:pPr>
      <w:r w:rsidRPr="00737367">
        <w:rPr>
          <w:noProof/>
        </w:rPr>
        <w:drawing>
          <wp:inline distT="0" distB="0" distL="0" distR="0">
            <wp:extent cx="4010025" cy="3648075"/>
            <wp:effectExtent l="19050" t="0" r="9525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37367" w:rsidRDefault="00737367" w:rsidP="0095703C">
      <w:pPr>
        <w:pStyle w:val="3"/>
      </w:pPr>
      <w:bookmarkStart w:id="9" w:name="_Toc512261675"/>
      <w:r>
        <w:rPr>
          <w:rFonts w:hint="eastAsia"/>
        </w:rPr>
        <w:t>2.2.3 校准坐标</w:t>
      </w:r>
      <w:bookmarkEnd w:id="9"/>
    </w:p>
    <w:p w:rsidR="00737367" w:rsidRDefault="00737367" w:rsidP="00737367">
      <w:pPr>
        <w:jc w:val="center"/>
      </w:pPr>
      <w:r w:rsidRPr="00737367">
        <w:rPr>
          <w:noProof/>
        </w:rPr>
        <w:drawing>
          <wp:inline distT="0" distB="0" distL="0" distR="0">
            <wp:extent cx="5010150" cy="2686050"/>
            <wp:effectExtent l="19050" t="0" r="0" b="0"/>
            <wp:docPr id="4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37367" w:rsidRPr="00737367" w:rsidRDefault="00737367" w:rsidP="00737367">
      <w:r w:rsidRPr="00737367">
        <w:rPr>
          <w:rFonts w:hint="eastAsia"/>
        </w:rPr>
        <w:t>在右侧预览图粗选位置，左侧细节图上精确选择元件中心位置</w:t>
      </w:r>
      <w:r w:rsidR="00977596">
        <w:rPr>
          <w:rFonts w:hint="eastAsia"/>
        </w:rPr>
        <w:t>。</w:t>
      </w:r>
    </w:p>
    <w:p w:rsidR="00737367" w:rsidRPr="00737367" w:rsidRDefault="00737367" w:rsidP="00737367">
      <w:r w:rsidRPr="00737367">
        <w:rPr>
          <w:rFonts w:hint="eastAsia"/>
        </w:rPr>
        <w:t>Point1输入元件位置号，在任意其他位置点击，则自动识别该点坐标</w:t>
      </w:r>
      <w:r w:rsidR="00977596">
        <w:rPr>
          <w:rFonts w:hint="eastAsia"/>
        </w:rPr>
        <w:t>。</w:t>
      </w:r>
    </w:p>
    <w:p w:rsidR="00737367" w:rsidRPr="00737367" w:rsidRDefault="00737367" w:rsidP="00737367">
      <w:r w:rsidRPr="00737367">
        <w:rPr>
          <w:rFonts w:hint="eastAsia"/>
        </w:rPr>
        <w:lastRenderedPageBreak/>
        <w:t>依次选取对角线上的四个点</w:t>
      </w:r>
      <w:r w:rsidR="00DC1890">
        <w:rPr>
          <w:rFonts w:hint="eastAsia"/>
        </w:rPr>
        <w:t>，</w:t>
      </w:r>
      <w:r w:rsidRPr="00737367">
        <w:rPr>
          <w:rFonts w:hint="eastAsia"/>
        </w:rPr>
        <w:t>点击校准坐标</w:t>
      </w:r>
      <w:r w:rsidR="00DC1890">
        <w:rPr>
          <w:rFonts w:hint="eastAsia"/>
        </w:rPr>
        <w:t>，</w:t>
      </w:r>
      <w:r w:rsidRPr="00737367">
        <w:rPr>
          <w:rFonts w:hint="eastAsia"/>
        </w:rPr>
        <w:t>灯亮起则校正完成</w:t>
      </w:r>
      <w:r w:rsidR="00977596">
        <w:rPr>
          <w:rFonts w:hint="eastAsia"/>
        </w:rPr>
        <w:t>。</w:t>
      </w:r>
    </w:p>
    <w:p w:rsidR="00737367" w:rsidRPr="00737367" w:rsidRDefault="00737367" w:rsidP="00737367">
      <w:r w:rsidRPr="00737367">
        <w:rPr>
          <w:rFonts w:hint="eastAsia"/>
        </w:rPr>
        <w:t>在BOM&amp;CAD_TOP或BOM&amp;CAD_BTM任意双击元件</w:t>
      </w:r>
      <w:r w:rsidR="00DC1890">
        <w:rPr>
          <w:rFonts w:hint="eastAsia"/>
        </w:rPr>
        <w:t>，</w:t>
      </w:r>
      <w:r w:rsidRPr="00737367">
        <w:rPr>
          <w:rFonts w:hint="eastAsia"/>
        </w:rPr>
        <w:t>确定校正是否有偏差</w:t>
      </w:r>
      <w:r w:rsidR="00977596">
        <w:rPr>
          <w:rFonts w:hint="eastAsia"/>
        </w:rPr>
        <w:t>。</w:t>
      </w:r>
    </w:p>
    <w:p w:rsidR="00737367" w:rsidRDefault="00737367" w:rsidP="001A61FF"/>
    <w:p w:rsidR="001A61FF" w:rsidRDefault="001A61FF" w:rsidP="00C52F0C">
      <w:pPr>
        <w:pStyle w:val="2"/>
      </w:pPr>
      <w:bookmarkStart w:id="10" w:name="_Toc512261676"/>
      <w:r>
        <w:rPr>
          <w:rFonts w:hint="eastAsia"/>
        </w:rPr>
        <w:t xml:space="preserve">2.3 </w:t>
      </w:r>
      <w:r>
        <w:rPr>
          <w:rFonts w:hint="eastAsia"/>
        </w:rPr>
        <w:t>测试</w:t>
      </w:r>
      <w:r w:rsidR="0095703C">
        <w:rPr>
          <w:rFonts w:hint="eastAsia"/>
        </w:rPr>
        <w:t>流程</w:t>
      </w:r>
      <w:bookmarkEnd w:id="10"/>
    </w:p>
    <w:p w:rsidR="007E35C0" w:rsidRPr="007E35C0" w:rsidRDefault="007E35C0" w:rsidP="007E35C0">
      <w:r w:rsidRPr="007E35C0">
        <w:rPr>
          <w:rFonts w:hint="eastAsia"/>
        </w:rPr>
        <w:t>主界面点击初始化，灯亮起则与仪器通讯正常</w:t>
      </w:r>
      <w:r w:rsidR="00977596">
        <w:rPr>
          <w:rFonts w:hint="eastAsia"/>
        </w:rPr>
        <w:t>。</w:t>
      </w:r>
    </w:p>
    <w:p w:rsidR="007E35C0" w:rsidRPr="007E35C0" w:rsidRDefault="007E35C0" w:rsidP="007E35C0">
      <w:r w:rsidRPr="007E35C0">
        <w:rPr>
          <w:rFonts w:hint="eastAsia"/>
        </w:rPr>
        <w:t>在BOM&amp;CAD_TOP或BOM&amp;CAD_BTM任意双击行选定</w:t>
      </w:r>
      <w:r w:rsidR="00977596">
        <w:rPr>
          <w:rFonts w:hint="eastAsia"/>
        </w:rPr>
        <w:t>。</w:t>
      </w:r>
    </w:p>
    <w:p w:rsidR="007E35C0" w:rsidRPr="007E35C0" w:rsidRDefault="007E35C0" w:rsidP="007E35C0">
      <w:r w:rsidRPr="007E35C0">
        <w:rPr>
          <w:rFonts w:hint="eastAsia"/>
        </w:rPr>
        <w:t>电桥测试钳夹紧元件，按空格键获取数值</w:t>
      </w:r>
      <w:r w:rsidR="00977596">
        <w:rPr>
          <w:rFonts w:hint="eastAsia"/>
        </w:rPr>
        <w:t>。</w:t>
      </w:r>
    </w:p>
    <w:p w:rsidR="001A61FF" w:rsidRPr="007E35C0" w:rsidRDefault="007E35C0" w:rsidP="007E35C0">
      <w:pPr>
        <w:jc w:val="center"/>
      </w:pPr>
      <w:r w:rsidRPr="007E35C0">
        <w:rPr>
          <w:noProof/>
        </w:rPr>
        <w:drawing>
          <wp:inline distT="0" distB="0" distL="0" distR="0">
            <wp:extent cx="5486400" cy="3206750"/>
            <wp:effectExtent l="19050" t="0" r="0" b="0"/>
            <wp:docPr id="5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35C0" w:rsidRPr="007E35C0" w:rsidRDefault="007E35C0" w:rsidP="007E35C0">
      <w:r w:rsidRPr="007E35C0">
        <w:rPr>
          <w:rFonts w:hint="eastAsia"/>
        </w:rPr>
        <w:t>测试成功，表格Result列显示PASS，图片有绿色十字标记</w:t>
      </w:r>
      <w:r w:rsidR="00977596">
        <w:rPr>
          <w:rFonts w:hint="eastAsia"/>
        </w:rPr>
        <w:t>。</w:t>
      </w:r>
    </w:p>
    <w:p w:rsidR="007E35C0" w:rsidRPr="007E35C0" w:rsidRDefault="007E35C0" w:rsidP="007E35C0">
      <w:r w:rsidRPr="007E35C0">
        <w:rPr>
          <w:rFonts w:hint="eastAsia"/>
        </w:rPr>
        <w:t>测试失败，表格Result列显示FAIL，图片有红色十字标记</w:t>
      </w:r>
      <w:r w:rsidR="00977596">
        <w:rPr>
          <w:rFonts w:hint="eastAsia"/>
        </w:rPr>
        <w:t>。</w:t>
      </w:r>
    </w:p>
    <w:p w:rsidR="007E35C0" w:rsidRPr="007E35C0" w:rsidRDefault="007E35C0" w:rsidP="007E35C0">
      <w:r w:rsidRPr="007E35C0">
        <w:rPr>
          <w:rFonts w:hint="eastAsia"/>
        </w:rPr>
        <w:t>按方向键，可跳至临近的元件</w:t>
      </w:r>
      <w:r w:rsidR="00977596">
        <w:rPr>
          <w:rFonts w:hint="eastAsia"/>
        </w:rPr>
        <w:t>。</w:t>
      </w:r>
    </w:p>
    <w:p w:rsidR="00737367" w:rsidRDefault="007E35C0" w:rsidP="00C52F0C">
      <w:pPr>
        <w:pStyle w:val="2"/>
      </w:pPr>
      <w:bookmarkStart w:id="11" w:name="_Toc512261677"/>
      <w:r>
        <w:rPr>
          <w:rFonts w:hint="eastAsia"/>
        </w:rPr>
        <w:t xml:space="preserve">2.4 </w:t>
      </w:r>
      <w:r w:rsidRPr="007E35C0">
        <w:rPr>
          <w:rFonts w:hint="eastAsia"/>
        </w:rPr>
        <w:t>筛选</w:t>
      </w:r>
      <w:bookmarkEnd w:id="11"/>
    </w:p>
    <w:p w:rsidR="007E35C0" w:rsidRPr="007E35C0" w:rsidRDefault="007E35C0" w:rsidP="007E35C0">
      <w:r w:rsidRPr="007E35C0">
        <w:rPr>
          <w:rFonts w:hint="eastAsia"/>
        </w:rPr>
        <w:t>主界面右侧筛选元件框，如选择测试失败元件，则列表显示测试失败的元件</w:t>
      </w:r>
      <w:r w:rsidR="00977596">
        <w:rPr>
          <w:rFonts w:hint="eastAsia"/>
        </w:rPr>
        <w:t>。</w:t>
      </w:r>
    </w:p>
    <w:p w:rsidR="007E35C0" w:rsidRDefault="00AC4023" w:rsidP="007E35C0">
      <w:pPr>
        <w:jc w:val="center"/>
      </w:pPr>
      <w:r>
        <w:rPr>
          <w:noProof/>
        </w:rPr>
        <w:lastRenderedPageBreak/>
        <w:pict>
          <v:rect id="_x0000_s1028" style="position:absolute;left:0;text-align:left;margin-left:354.75pt;margin-top:173.25pt;width:52.5pt;height:30pt;z-index:251662336" filled="f" strokecolor="red" strokeweight="1.5pt"/>
        </w:pict>
      </w:r>
      <w:r w:rsidR="007E35C0" w:rsidRPr="007E35C0">
        <w:rPr>
          <w:noProof/>
        </w:rPr>
        <w:drawing>
          <wp:inline distT="0" distB="0" distL="0" distR="0">
            <wp:extent cx="5486400" cy="3190240"/>
            <wp:effectExtent l="19050" t="0" r="0" b="0"/>
            <wp:docPr id="6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9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35C0" w:rsidRPr="007E35C0" w:rsidRDefault="007E35C0" w:rsidP="00C52F0C">
      <w:pPr>
        <w:pStyle w:val="2"/>
        <w:rPr>
          <w:sz w:val="21"/>
        </w:rPr>
      </w:pPr>
      <w:bookmarkStart w:id="12" w:name="_Toc512261678"/>
      <w:r>
        <w:rPr>
          <w:rFonts w:hint="eastAsia"/>
        </w:rPr>
        <w:t xml:space="preserve">2.5 </w:t>
      </w:r>
      <w:r w:rsidRPr="007E35C0">
        <w:rPr>
          <w:rFonts w:hint="eastAsia"/>
          <w:sz w:val="21"/>
        </w:rPr>
        <w:t>查找元件</w:t>
      </w:r>
      <w:bookmarkEnd w:id="12"/>
      <w:r w:rsidRPr="007E35C0">
        <w:rPr>
          <w:rFonts w:hint="eastAsia"/>
          <w:sz w:val="21"/>
        </w:rPr>
        <w:t xml:space="preserve"> </w:t>
      </w:r>
    </w:p>
    <w:p w:rsidR="007E35C0" w:rsidRPr="007E35C0" w:rsidRDefault="007E35C0" w:rsidP="007E35C0">
      <w:r w:rsidRPr="007E35C0">
        <w:rPr>
          <w:rFonts w:hint="eastAsia"/>
        </w:rPr>
        <w:t>按Ctrl+C，会弹出对话框，输入元件位置号可查找元件位置</w:t>
      </w:r>
      <w:r w:rsidR="00977596">
        <w:rPr>
          <w:rFonts w:hint="eastAsia"/>
        </w:rPr>
        <w:t>。</w:t>
      </w:r>
    </w:p>
    <w:p w:rsidR="007E35C0" w:rsidRPr="007E35C0" w:rsidRDefault="007E35C0" w:rsidP="007E35C0">
      <w:pPr>
        <w:jc w:val="center"/>
      </w:pPr>
      <w:r w:rsidRPr="007E35C0">
        <w:rPr>
          <w:noProof/>
        </w:rPr>
        <w:drawing>
          <wp:inline distT="0" distB="0" distL="0" distR="0">
            <wp:extent cx="5486400" cy="3199765"/>
            <wp:effectExtent l="19050" t="0" r="0" b="0"/>
            <wp:docPr id="10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9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35C0" w:rsidRPr="007E35C0" w:rsidRDefault="007E35C0" w:rsidP="00C52F0C">
      <w:pPr>
        <w:pStyle w:val="2"/>
      </w:pPr>
      <w:bookmarkStart w:id="13" w:name="_Toc512261679"/>
      <w:r>
        <w:rPr>
          <w:rFonts w:hint="eastAsia"/>
        </w:rPr>
        <w:t xml:space="preserve">2.6 </w:t>
      </w:r>
      <w:r w:rsidRPr="007E35C0">
        <w:rPr>
          <w:rFonts w:hint="eastAsia"/>
        </w:rPr>
        <w:t>清除测试结果</w:t>
      </w:r>
      <w:bookmarkEnd w:id="13"/>
      <w:r w:rsidRPr="007E35C0">
        <w:rPr>
          <w:rFonts w:hint="eastAsia"/>
        </w:rPr>
        <w:t xml:space="preserve"> </w:t>
      </w:r>
    </w:p>
    <w:p w:rsidR="007E35C0" w:rsidRPr="007E35C0" w:rsidRDefault="007E35C0" w:rsidP="007E35C0">
      <w:r w:rsidRPr="007E35C0">
        <w:rPr>
          <w:rFonts w:hint="eastAsia"/>
        </w:rPr>
        <w:t>左上角菜单可选择清楚现有的测试结果</w:t>
      </w:r>
      <w:r w:rsidR="00977596">
        <w:rPr>
          <w:rFonts w:hint="eastAsia"/>
        </w:rPr>
        <w:t>。</w:t>
      </w:r>
    </w:p>
    <w:p w:rsidR="007E35C0" w:rsidRPr="007E35C0" w:rsidRDefault="00AC4023" w:rsidP="007E35C0">
      <w:pPr>
        <w:jc w:val="center"/>
      </w:pPr>
      <w:r>
        <w:rPr>
          <w:noProof/>
        </w:rPr>
        <w:lastRenderedPageBreak/>
        <w:pict>
          <v:rect id="_x0000_s1029" style="position:absolute;left:0;text-align:left;margin-left:28.5pt;margin-top:15.15pt;width:70.5pt;height:30pt;z-index:251663360" filled="f" strokecolor="red" strokeweight="1.5pt"/>
        </w:pict>
      </w:r>
      <w:r w:rsidR="007E35C0" w:rsidRPr="007E35C0">
        <w:rPr>
          <w:noProof/>
        </w:rPr>
        <w:drawing>
          <wp:inline distT="0" distB="0" distL="0" distR="0">
            <wp:extent cx="5486400" cy="3208020"/>
            <wp:effectExtent l="19050" t="0" r="0" b="0"/>
            <wp:docPr id="11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158" r="4996" b="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37367" w:rsidRPr="001A61FF" w:rsidRDefault="00737367" w:rsidP="001A61FF"/>
    <w:p w:rsidR="001A4106" w:rsidRDefault="00E73DC3" w:rsidP="001A4106">
      <w:pPr>
        <w:pStyle w:val="1"/>
        <w:rPr>
          <w:sz w:val="22"/>
          <w:shd w:val="clear" w:color="auto" w:fill="EFEFEF"/>
        </w:rPr>
      </w:pPr>
      <w:bookmarkStart w:id="14" w:name="_Toc512261680"/>
      <w:r>
        <w:rPr>
          <w:rFonts w:hint="eastAsia"/>
        </w:rPr>
        <w:t>3</w:t>
      </w:r>
      <w:r w:rsidR="001A4106">
        <w:rPr>
          <w:rFonts w:hint="eastAsia"/>
        </w:rPr>
        <w:t xml:space="preserve"> 文档要求</w:t>
      </w:r>
      <w:bookmarkEnd w:id="14"/>
    </w:p>
    <w:p w:rsidR="001A4106" w:rsidRDefault="00354AC5" w:rsidP="00354AC5">
      <w:pPr>
        <w:adjustRightInd w:val="0"/>
      </w:pPr>
      <w:r>
        <w:rPr>
          <w:rFonts w:hint="eastAsia"/>
        </w:rPr>
        <w:t>BOM：</w:t>
      </w:r>
      <w:r w:rsidR="00C511FE">
        <w:rPr>
          <w:rFonts w:hint="eastAsia"/>
        </w:rPr>
        <w:t>物料编号、位置号、物料描述</w:t>
      </w:r>
      <w:r w:rsidR="00205622">
        <w:rPr>
          <w:rFonts w:hint="eastAsia"/>
        </w:rPr>
        <w:t>需要分别独立一列</w:t>
      </w:r>
      <w:r w:rsidR="00C511FE">
        <w:rPr>
          <w:rFonts w:hint="eastAsia"/>
        </w:rPr>
        <w:t>，物料描述需要包括元件值及单位、误差、数量。</w:t>
      </w:r>
    </w:p>
    <w:p w:rsidR="00C511FE" w:rsidRPr="00354AC5" w:rsidRDefault="00C511FE" w:rsidP="00354AC5">
      <w:pPr>
        <w:adjustRightInd w:val="0"/>
      </w:pPr>
      <w:r>
        <w:rPr>
          <w:rFonts w:hint="eastAsia"/>
        </w:rPr>
        <w:t>CAD：物料位置号、X轴</w:t>
      </w:r>
      <w:r w:rsidR="00205622">
        <w:rPr>
          <w:rFonts w:hint="eastAsia"/>
        </w:rPr>
        <w:t>坐标、</w:t>
      </w:r>
      <w:r>
        <w:rPr>
          <w:rFonts w:hint="eastAsia"/>
        </w:rPr>
        <w:t>Y轴</w:t>
      </w:r>
      <w:r w:rsidR="00205622">
        <w:rPr>
          <w:rFonts w:hint="eastAsia"/>
        </w:rPr>
        <w:t>坐标、元件所在层需要分别独立一列。</w:t>
      </w:r>
    </w:p>
    <w:p w:rsidR="000A5FF0" w:rsidRDefault="001A61FF">
      <w:pPr>
        <w:pStyle w:val="1"/>
      </w:pPr>
      <w:bookmarkStart w:id="15" w:name="_Toc512261681"/>
      <w:r>
        <w:rPr>
          <w:rFonts w:hint="eastAsia"/>
        </w:rPr>
        <w:t>修订记录</w:t>
      </w:r>
      <w:bookmarkEnd w:id="15"/>
    </w:p>
    <w:tbl>
      <w:tblPr>
        <w:tblStyle w:val="a7"/>
        <w:tblW w:w="9962" w:type="dxa"/>
        <w:tblLayout w:type="fixed"/>
        <w:tblLook w:val="04A0"/>
      </w:tblPr>
      <w:tblGrid>
        <w:gridCol w:w="1688"/>
        <w:gridCol w:w="4096"/>
        <w:gridCol w:w="4178"/>
      </w:tblGrid>
      <w:tr w:rsidR="000A5FF0">
        <w:tc>
          <w:tcPr>
            <w:tcW w:w="1688" w:type="dxa"/>
            <w:shd w:val="clear" w:color="auto" w:fill="D8D8D8" w:themeFill="background1" w:themeFillShade="D8"/>
          </w:tcPr>
          <w:p w:rsidR="000A5FF0" w:rsidRDefault="001A61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4096" w:type="dxa"/>
            <w:shd w:val="clear" w:color="auto" w:fill="D8D8D8" w:themeFill="background1" w:themeFillShade="D8"/>
          </w:tcPr>
          <w:p w:rsidR="000A5FF0" w:rsidRDefault="001A61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版本</w:t>
            </w:r>
          </w:p>
        </w:tc>
        <w:tc>
          <w:tcPr>
            <w:tcW w:w="4178" w:type="dxa"/>
            <w:shd w:val="clear" w:color="auto" w:fill="D8D8D8" w:themeFill="background1" w:themeFillShade="D8"/>
          </w:tcPr>
          <w:p w:rsidR="000A5FF0" w:rsidRDefault="001A61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修订</w:t>
            </w:r>
          </w:p>
        </w:tc>
      </w:tr>
      <w:tr w:rsidR="000A5FF0">
        <w:tc>
          <w:tcPr>
            <w:tcW w:w="1688" w:type="dxa"/>
          </w:tcPr>
          <w:p w:rsidR="000A5FF0" w:rsidRDefault="00771E80">
            <w:r>
              <w:rPr>
                <w:rFonts w:hint="eastAsia"/>
              </w:rPr>
              <w:t>2018/4/23</w:t>
            </w:r>
          </w:p>
        </w:tc>
        <w:tc>
          <w:tcPr>
            <w:tcW w:w="4096" w:type="dxa"/>
          </w:tcPr>
          <w:p w:rsidR="000A5FF0" w:rsidRDefault="00771E80" w:rsidP="005015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78" w:type="dxa"/>
          </w:tcPr>
          <w:p w:rsidR="000A5FF0" w:rsidRDefault="00771E80">
            <w:r>
              <w:rPr>
                <w:rFonts w:hint="eastAsia"/>
              </w:rPr>
              <w:t>初始版本</w:t>
            </w:r>
          </w:p>
        </w:tc>
      </w:tr>
      <w:tr w:rsidR="000A5FF0">
        <w:tc>
          <w:tcPr>
            <w:tcW w:w="1688" w:type="dxa"/>
          </w:tcPr>
          <w:p w:rsidR="000A5FF0" w:rsidRDefault="000A5FF0"/>
        </w:tc>
        <w:tc>
          <w:tcPr>
            <w:tcW w:w="4096" w:type="dxa"/>
          </w:tcPr>
          <w:p w:rsidR="000A5FF0" w:rsidRDefault="000A5FF0"/>
        </w:tc>
        <w:tc>
          <w:tcPr>
            <w:tcW w:w="4178" w:type="dxa"/>
          </w:tcPr>
          <w:p w:rsidR="000A5FF0" w:rsidRDefault="000A5FF0"/>
        </w:tc>
      </w:tr>
    </w:tbl>
    <w:p w:rsidR="000A5FF0" w:rsidRDefault="000A5FF0"/>
    <w:sectPr w:rsidR="000A5FF0" w:rsidSect="000A5FF0">
      <w:headerReference w:type="default" r:id="rId18"/>
      <w:footerReference w:type="default" r:id="rId19"/>
      <w:footerReference w:type="first" r:id="rId20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337" w:rsidRDefault="00181337" w:rsidP="000A5FF0">
      <w:r>
        <w:separator/>
      </w:r>
    </w:p>
  </w:endnote>
  <w:endnote w:type="continuationSeparator" w:id="1">
    <w:p w:rsidR="00181337" w:rsidRDefault="00181337" w:rsidP="000A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F0" w:rsidRDefault="00AC4023">
    <w:pPr>
      <w:pStyle w:val="a3"/>
      <w:pBdr>
        <w:top w:val="single" w:sz="4" w:space="0" w:color="000000"/>
      </w:pBdr>
      <w:tabs>
        <w:tab w:val="clear" w:pos="4153"/>
        <w:tab w:val="left" w:pos="460"/>
      </w:tabs>
      <w:jc w:val="distribute"/>
    </w:pPr>
    <w:r>
      <w:fldChar w:fldCharType="begin"/>
    </w:r>
    <w:r w:rsidR="001A61FF">
      <w:instrText xml:space="preserve"> PAGE \* MERGEFORMAT </w:instrText>
    </w:r>
    <w:r>
      <w:fldChar w:fldCharType="separate"/>
    </w:r>
    <w:r w:rsidR="005015E1">
      <w:rPr>
        <w:noProof/>
      </w:rPr>
      <w:t>8</w:t>
    </w:r>
    <w:r>
      <w:fldChar w:fldCharType="end"/>
    </w:r>
    <w:r w:rsidR="001A61FF">
      <w:rPr>
        <w:rFonts w:hint="eastAsia"/>
      </w:rPr>
      <w:t>/</w:t>
    </w:r>
    <w:fldSimple w:instr=" NUMPAGES \* MERGEFORMAT ">
      <w:r w:rsidR="005015E1">
        <w:rPr>
          <w:noProof/>
        </w:rPr>
        <w:t>8</w:t>
      </w:r>
    </w:fldSimple>
    <w:r w:rsidR="001A61FF">
      <w:rPr>
        <w:rFonts w:hint="eastAsia"/>
        <w:b/>
        <w:bCs/>
        <w:noProof/>
        <w:sz w:val="28"/>
        <w:szCs w:val="28"/>
      </w:rPr>
      <w:drawing>
        <wp:inline distT="0" distB="0" distL="114935" distR="114935">
          <wp:extent cx="1267460" cy="199390"/>
          <wp:effectExtent l="0" t="0" r="8890" b="10160"/>
          <wp:docPr id="9" name="图片 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2"/>
                  <pic:cNvPicPr>
                    <a:picLocks noChangeAspect="1"/>
                  </pic:cNvPicPr>
                </pic:nvPicPr>
                <pic:blipFill>
                  <a:blip r:embed="rId1"/>
                  <a:srcRect l="7184" t="8358" r="6377" b="15249"/>
                  <a:stretch>
                    <a:fillRect/>
                  </a:stretch>
                </pic:blipFill>
                <pic:spPr>
                  <a:xfrm>
                    <a:off x="0" y="0"/>
                    <a:ext cx="1267460" cy="19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F0" w:rsidRDefault="00AC4023">
    <w:pPr>
      <w:pStyle w:val="a3"/>
      <w:pBdr>
        <w:top w:val="single" w:sz="4" w:space="0" w:color="000000"/>
      </w:pBdr>
      <w:jc w:val="distribute"/>
    </w:pPr>
    <w:r>
      <w:fldChar w:fldCharType="begin"/>
    </w:r>
    <w:r w:rsidR="001A61FF">
      <w:instrText xml:space="preserve"> PAGE \* MERGEFORMAT </w:instrText>
    </w:r>
    <w:r>
      <w:fldChar w:fldCharType="separate"/>
    </w:r>
    <w:r w:rsidR="005015E1">
      <w:rPr>
        <w:noProof/>
      </w:rPr>
      <w:t>1</w:t>
    </w:r>
    <w:r>
      <w:fldChar w:fldCharType="end"/>
    </w:r>
    <w:r w:rsidR="001A61FF">
      <w:rPr>
        <w:rFonts w:hint="eastAsia"/>
      </w:rPr>
      <w:t>/</w:t>
    </w:r>
    <w:fldSimple w:instr=" NUMPAGES \* MERGEFORMAT ">
      <w:r w:rsidR="005015E1">
        <w:rPr>
          <w:noProof/>
        </w:rPr>
        <w:t>4</w:t>
      </w:r>
    </w:fldSimple>
    <w:bookmarkStart w:id="16" w:name="_GoBack"/>
    <w:bookmarkEnd w:id="16"/>
    <w:r w:rsidR="001A61FF">
      <w:rPr>
        <w:rFonts w:hint="eastAsia"/>
      </w:rPr>
      <w:t xml:space="preserve">                                           惠州奥诺科技有限公司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337" w:rsidRDefault="00181337" w:rsidP="000A5FF0">
      <w:r>
        <w:separator/>
      </w:r>
    </w:p>
  </w:footnote>
  <w:footnote w:type="continuationSeparator" w:id="1">
    <w:p w:rsidR="00181337" w:rsidRDefault="00181337" w:rsidP="000A5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F0" w:rsidRDefault="00AC4023">
    <w:pPr>
      <w:pStyle w:val="a4"/>
      <w:pBdr>
        <w:bottom w:val="single" w:sz="4" w:space="1" w:color="auto"/>
      </w:pBd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 filled="f" stroked="f" strokeweight=".5pt">
          <v:textbox style="mso-fit-shape-to-text:t" inset="0,0,0,0">
            <w:txbxContent>
              <w:p w:rsidR="000A5FF0" w:rsidRDefault="000A5FF0">
                <w:pPr>
                  <w:pStyle w:val="a4"/>
                </w:pPr>
              </w:p>
            </w:txbxContent>
          </v:textbox>
          <w10:wrap anchorx="margin"/>
        </v:shape>
      </w:pict>
    </w:r>
    <w:r w:rsidR="001A61FF">
      <w:rPr>
        <w:rFonts w:hint="eastAsia"/>
      </w:rPr>
      <w:t>UMXXXX</w:t>
    </w:r>
    <w:r w:rsidR="001A61FF">
      <w:rPr>
        <w:rFonts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BB71D9"/>
    <w:multiLevelType w:val="singleLevel"/>
    <w:tmpl w:val="B4BB71D9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659302F2"/>
    <w:multiLevelType w:val="hybridMultilevel"/>
    <w:tmpl w:val="C8367252"/>
    <w:lvl w:ilvl="0" w:tplc="65587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FF0"/>
    <w:rsid w:val="000A5FF0"/>
    <w:rsid w:val="00181337"/>
    <w:rsid w:val="001A4106"/>
    <w:rsid w:val="001A61FF"/>
    <w:rsid w:val="00205622"/>
    <w:rsid w:val="00261686"/>
    <w:rsid w:val="00354AC5"/>
    <w:rsid w:val="00366E2D"/>
    <w:rsid w:val="00452E31"/>
    <w:rsid w:val="004B5046"/>
    <w:rsid w:val="005015E1"/>
    <w:rsid w:val="005026A5"/>
    <w:rsid w:val="00634280"/>
    <w:rsid w:val="00737367"/>
    <w:rsid w:val="00770ECC"/>
    <w:rsid w:val="00771E80"/>
    <w:rsid w:val="007E35C0"/>
    <w:rsid w:val="008C1BBC"/>
    <w:rsid w:val="0095703C"/>
    <w:rsid w:val="00977596"/>
    <w:rsid w:val="00A0394A"/>
    <w:rsid w:val="00AC4023"/>
    <w:rsid w:val="00B6364D"/>
    <w:rsid w:val="00C30F75"/>
    <w:rsid w:val="00C511FE"/>
    <w:rsid w:val="00C52F0C"/>
    <w:rsid w:val="00CF5CB1"/>
    <w:rsid w:val="00DC1890"/>
    <w:rsid w:val="00E73DC3"/>
    <w:rsid w:val="012A4394"/>
    <w:rsid w:val="033C2272"/>
    <w:rsid w:val="04AB077A"/>
    <w:rsid w:val="08732A07"/>
    <w:rsid w:val="09DF6EEA"/>
    <w:rsid w:val="0B943E98"/>
    <w:rsid w:val="0BE86CE0"/>
    <w:rsid w:val="0DDE3212"/>
    <w:rsid w:val="0E130413"/>
    <w:rsid w:val="119733AB"/>
    <w:rsid w:val="121E3CC2"/>
    <w:rsid w:val="123C118B"/>
    <w:rsid w:val="124D6DD1"/>
    <w:rsid w:val="14F24EF7"/>
    <w:rsid w:val="15BE62BE"/>
    <w:rsid w:val="1D782AB9"/>
    <w:rsid w:val="1DA945E6"/>
    <w:rsid w:val="1ED05DDE"/>
    <w:rsid w:val="256368D3"/>
    <w:rsid w:val="2901241E"/>
    <w:rsid w:val="2A6418BA"/>
    <w:rsid w:val="2B206BBD"/>
    <w:rsid w:val="2FA33B0D"/>
    <w:rsid w:val="35EE2862"/>
    <w:rsid w:val="36AB60BD"/>
    <w:rsid w:val="3BF81E9B"/>
    <w:rsid w:val="3D223A90"/>
    <w:rsid w:val="3DB951AE"/>
    <w:rsid w:val="40220ED8"/>
    <w:rsid w:val="41585CEA"/>
    <w:rsid w:val="439445D6"/>
    <w:rsid w:val="459A1D2D"/>
    <w:rsid w:val="4609117A"/>
    <w:rsid w:val="463C47F8"/>
    <w:rsid w:val="46452B75"/>
    <w:rsid w:val="49DB7EEF"/>
    <w:rsid w:val="4B1D5245"/>
    <w:rsid w:val="4B9D768F"/>
    <w:rsid w:val="4C3378E5"/>
    <w:rsid w:val="4C777341"/>
    <w:rsid w:val="4CC264C7"/>
    <w:rsid w:val="4F8858E7"/>
    <w:rsid w:val="510E573C"/>
    <w:rsid w:val="52720F9D"/>
    <w:rsid w:val="55A423F2"/>
    <w:rsid w:val="56EA188D"/>
    <w:rsid w:val="570E74D8"/>
    <w:rsid w:val="5AE13CCB"/>
    <w:rsid w:val="5B3B7ED7"/>
    <w:rsid w:val="5BAA5385"/>
    <w:rsid w:val="5E297467"/>
    <w:rsid w:val="5F9F7A32"/>
    <w:rsid w:val="609D520F"/>
    <w:rsid w:val="60AE6B09"/>
    <w:rsid w:val="61AB4039"/>
    <w:rsid w:val="62007B8C"/>
    <w:rsid w:val="626F4AF9"/>
    <w:rsid w:val="67C86D3B"/>
    <w:rsid w:val="69104E36"/>
    <w:rsid w:val="6ABB433D"/>
    <w:rsid w:val="70DC6BD4"/>
    <w:rsid w:val="713C62D4"/>
    <w:rsid w:val="727A0E10"/>
    <w:rsid w:val="730A7DA9"/>
    <w:rsid w:val="7524320A"/>
    <w:rsid w:val="76FD1882"/>
    <w:rsid w:val="79246B29"/>
    <w:rsid w:val="7ACF5374"/>
    <w:rsid w:val="7C1F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FF0"/>
    <w:pPr>
      <w:widowControl w:val="0"/>
      <w:jc w:val="both"/>
    </w:pPr>
    <w:rPr>
      <w:rFonts w:ascii="微软雅黑" w:eastAsia="微软雅黑" w:hAnsi="微软雅黑" w:cs="微软雅黑"/>
      <w:kern w:val="2"/>
      <w:sz w:val="21"/>
      <w:szCs w:val="24"/>
    </w:rPr>
  </w:style>
  <w:style w:type="paragraph" w:styleId="1">
    <w:name w:val="heading 1"/>
    <w:basedOn w:val="a"/>
    <w:next w:val="a"/>
    <w:qFormat/>
    <w:rsid w:val="000A5FF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0A5FF0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0A5FF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A5F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A5F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rsid w:val="000A5FF0"/>
  </w:style>
  <w:style w:type="paragraph" w:styleId="20">
    <w:name w:val="toc 2"/>
    <w:basedOn w:val="a"/>
    <w:next w:val="a"/>
    <w:uiPriority w:val="39"/>
    <w:rsid w:val="000A5FF0"/>
    <w:pPr>
      <w:ind w:leftChars="200" w:left="420"/>
    </w:pPr>
  </w:style>
  <w:style w:type="paragraph" w:styleId="a5">
    <w:name w:val="Normal (Web)"/>
    <w:basedOn w:val="a"/>
    <w:uiPriority w:val="99"/>
    <w:qFormat/>
    <w:rsid w:val="000A5FF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A5FF0"/>
    <w:rPr>
      <w:b/>
    </w:rPr>
  </w:style>
  <w:style w:type="table" w:styleId="a7">
    <w:name w:val="Table Grid"/>
    <w:basedOn w:val="a1"/>
    <w:rsid w:val="000A5F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照片"/>
    <w:basedOn w:val="a9"/>
    <w:uiPriority w:val="8"/>
    <w:qFormat/>
    <w:rsid w:val="000A5FF0"/>
    <w:pPr>
      <w:spacing w:before="100" w:after="100"/>
      <w:ind w:left="101" w:right="101"/>
      <w:jc w:val="center"/>
    </w:pPr>
  </w:style>
  <w:style w:type="paragraph" w:customStyle="1" w:styleId="a9">
    <w:name w:val="无间距"/>
    <w:uiPriority w:val="9"/>
    <w:qFormat/>
    <w:rsid w:val="000A5FF0"/>
    <w:rPr>
      <w:rFonts w:ascii="Microsoft YaHei UI" w:eastAsia="Microsoft YaHei UI" w:hAnsi="Microsoft YaHei UI" w:cs="Microsoft YaHei UI"/>
      <w:color w:val="595959" w:themeColor="text1" w:themeTint="A6"/>
      <w:sz w:val="21"/>
      <w:szCs w:val="22"/>
    </w:rPr>
  </w:style>
  <w:style w:type="paragraph" w:styleId="aa">
    <w:name w:val="Balloon Text"/>
    <w:basedOn w:val="a"/>
    <w:link w:val="Char"/>
    <w:rsid w:val="00452E31"/>
    <w:rPr>
      <w:sz w:val="18"/>
      <w:szCs w:val="18"/>
    </w:rPr>
  </w:style>
  <w:style w:type="character" w:customStyle="1" w:styleId="Char">
    <w:name w:val="批注框文本 Char"/>
    <w:basedOn w:val="a0"/>
    <w:link w:val="aa"/>
    <w:rsid w:val="00452E31"/>
    <w:rPr>
      <w:rFonts w:ascii="微软雅黑" w:eastAsia="微软雅黑" w:hAnsi="微软雅黑" w:cs="微软雅黑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A0394A"/>
    <w:rPr>
      <w:color w:val="0563C1" w:themeColor="hyperlink"/>
      <w:u w:val="single"/>
    </w:rPr>
  </w:style>
  <w:style w:type="paragraph" w:styleId="ac">
    <w:name w:val="Date"/>
    <w:basedOn w:val="a"/>
    <w:next w:val="a"/>
    <w:link w:val="Char0"/>
    <w:rsid w:val="0095703C"/>
    <w:pPr>
      <w:ind w:leftChars="2500" w:left="100"/>
    </w:pPr>
  </w:style>
  <w:style w:type="character" w:customStyle="1" w:styleId="Char0">
    <w:name w:val="日期 Char"/>
    <w:basedOn w:val="a0"/>
    <w:link w:val="ac"/>
    <w:rsid w:val="0095703C"/>
    <w:rPr>
      <w:rFonts w:ascii="微软雅黑" w:eastAsia="微软雅黑" w:hAnsi="微软雅黑" w:cs="微软雅黑"/>
      <w:kern w:val="2"/>
      <w:sz w:val="21"/>
      <w:szCs w:val="24"/>
    </w:rPr>
  </w:style>
  <w:style w:type="paragraph" w:styleId="30">
    <w:name w:val="toc 3"/>
    <w:basedOn w:val="a"/>
    <w:next w:val="a"/>
    <w:autoRedefine/>
    <w:uiPriority w:val="39"/>
    <w:rsid w:val="0095703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197002E-64E8-4623-9D10-461114D64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8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1</dc:creator>
  <cp:keywords/>
  <dc:description/>
  <cp:lastModifiedBy>HUA</cp:lastModifiedBy>
  <cp:revision>12</cp:revision>
  <dcterms:created xsi:type="dcterms:W3CDTF">2014-10-29T12:08:00Z</dcterms:created>
  <dcterms:modified xsi:type="dcterms:W3CDTF">2018-04-23T07:57:00Z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